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41" w:rsidRDefault="00271B2B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71B2B">
        <w:rPr>
          <w:rFonts w:ascii="Times New Roman" w:hAnsi="Times New Roman" w:cs="Times New Roman"/>
          <w:sz w:val="20"/>
          <w:szCs w:val="20"/>
        </w:rPr>
        <w:t>Федеральное агентство по делам молодежи (</w:t>
      </w:r>
      <w:proofErr w:type="spellStart"/>
      <w:r w:rsidRPr="00271B2B">
        <w:rPr>
          <w:rFonts w:ascii="Times New Roman" w:hAnsi="Times New Roman" w:cs="Times New Roman"/>
          <w:sz w:val="20"/>
          <w:szCs w:val="20"/>
        </w:rPr>
        <w:t>Росмолодежь</w:t>
      </w:r>
      <w:proofErr w:type="spellEnd"/>
      <w:r w:rsidRPr="00271B2B">
        <w:rPr>
          <w:rFonts w:ascii="Times New Roman" w:hAnsi="Times New Roman" w:cs="Times New Roman"/>
          <w:sz w:val="20"/>
          <w:szCs w:val="20"/>
        </w:rPr>
        <w:t>) — единственный профильный общенациональный орган государственной власти, деятельность которого целиком сосредоточена на развитии молодых граждан России.</w:t>
      </w:r>
    </w:p>
    <w:p w:rsidR="00CD508C" w:rsidRDefault="00CD508C" w:rsidP="00CD508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1B2B">
        <w:rPr>
          <w:rFonts w:ascii="Times New Roman" w:hAnsi="Times New Roman" w:cs="Times New Roman"/>
          <w:b/>
          <w:sz w:val="24"/>
          <w:szCs w:val="24"/>
          <w:lang w:eastAsia="ru-RU"/>
        </w:rPr>
        <w:t>Грантовая</w:t>
      </w:r>
      <w:proofErr w:type="spellEnd"/>
      <w:r w:rsidRPr="00271B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поддержка</w:t>
      </w:r>
      <w:r w:rsidR="00271B2B" w:rsidRPr="00271B2B">
        <w:rPr>
          <w:rFonts w:ascii="Times New Roman" w:hAnsi="Times New Roman" w:cs="Times New Roman"/>
          <w:b/>
          <w:sz w:val="24"/>
          <w:szCs w:val="24"/>
        </w:rPr>
        <w:t xml:space="preserve"> Федерального агентства по делам молодежи (</w:t>
      </w:r>
      <w:proofErr w:type="spellStart"/>
      <w:r w:rsidR="00271B2B" w:rsidRPr="00271B2B">
        <w:rPr>
          <w:rFonts w:ascii="Times New Roman" w:hAnsi="Times New Roman" w:cs="Times New Roman"/>
          <w:b/>
          <w:sz w:val="24"/>
          <w:szCs w:val="24"/>
        </w:rPr>
        <w:t>Росмолодежь</w:t>
      </w:r>
      <w:proofErr w:type="spellEnd"/>
      <w:r w:rsidR="00271B2B" w:rsidRPr="00271B2B">
        <w:rPr>
          <w:rFonts w:ascii="Times New Roman" w:hAnsi="Times New Roman" w:cs="Times New Roman"/>
          <w:b/>
          <w:sz w:val="24"/>
          <w:szCs w:val="24"/>
        </w:rPr>
        <w:t>).</w:t>
      </w:r>
    </w:p>
    <w:p w:rsidR="00BE75BD" w:rsidRDefault="00BE75BD" w:rsidP="00CD508C">
      <w:pPr>
        <w:pStyle w:val="a7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Грант — безвозмездная субсидия физическим и юридическим лицам в денежной форме на реализацию молодежных социально ориентированных инициатив и проектов, направленных на исполнение приоритетных задач государственной молодежной политики.</w:t>
      </w:r>
    </w:p>
    <w:p w:rsidR="00DB41DA" w:rsidRPr="00DB41DA" w:rsidRDefault="00DB41DA" w:rsidP="00DB41DA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B41D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настоящее время точные сроки проведения </w:t>
      </w:r>
      <w:proofErr w:type="spellStart"/>
      <w:r w:rsidRPr="00DB41DA">
        <w:rPr>
          <w:rFonts w:ascii="Times New Roman" w:hAnsi="Times New Roman" w:cs="Times New Roman"/>
          <w:sz w:val="24"/>
          <w:szCs w:val="24"/>
          <w:u w:val="single"/>
          <w:lang w:eastAsia="ru-RU"/>
        </w:rPr>
        <w:t>грантовых</w:t>
      </w:r>
      <w:proofErr w:type="spellEnd"/>
      <w:r w:rsidRPr="00DB41D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конкурсов в 2016 году не определены. </w:t>
      </w:r>
    </w:p>
    <w:p w:rsidR="00DB41DA" w:rsidRPr="00DB41DA" w:rsidRDefault="00DB41DA" w:rsidP="00DB41DA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B41D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Полная информация будет своевременно размещена на официальном сайте </w:t>
      </w:r>
      <w:proofErr w:type="spellStart"/>
      <w:r w:rsidRPr="00DB41DA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Росмолодежи</w:t>
      </w:r>
      <w:proofErr w:type="spellEnd"/>
      <w:r w:rsidRPr="00DB41D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 на сайте </w:t>
      </w:r>
      <w:hyperlink r:id="rId6" w:history="1">
        <w:proofErr w:type="spellStart"/>
        <w:r w:rsidRPr="00DB41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росмолпроект</w:t>
        </w:r>
        <w:proofErr w:type="gramStart"/>
        <w:r w:rsidRPr="00DB41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DB41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</w:hyperlink>
      <w:r w:rsidRPr="00DB41DA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B41DA" w:rsidRPr="00271B2B" w:rsidRDefault="00DB41DA" w:rsidP="00CD508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Следите за информацией, мы, со своей стороны, обязательно дополнительно проинформируем о начале приема заявок.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b/>
          <w:sz w:val="20"/>
          <w:szCs w:val="20"/>
          <w:lang w:eastAsia="ru-RU"/>
        </w:rPr>
        <w:t>Актуальность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Федеральным агентством по делам молодежи ежегодно проводятся грантовые конкурсы: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1. Всероссийский конкурс молодежных проектов;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2. Конкурс молодежных проектов Всекавказского молодежного форума «Машук».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b/>
          <w:sz w:val="20"/>
          <w:szCs w:val="20"/>
          <w:lang w:eastAsia="ru-RU"/>
        </w:rPr>
        <w:t>1. Всероссийский конкурс молодежных проектов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В 2016 году Всероссийский конкурс молодежных проектов пройдет в два независимых этапа: Всероссийский Интернет-отбор претендентов на получение грантовой поддержки, а также конкурс проектов в рамках Всероссийских и окружных молодежных форумов.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u w:val="single"/>
          <w:lang w:eastAsia="ru-RU"/>
        </w:rPr>
        <w:t>Всероссийский интернет-отбор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Вправе участвовать физические лица – граждане Российской Федерации в возрасте от 14 до 30 лет в 15 номинациях, а также юридические лица – всероссийские молодежные и детские общественные объединения, соответствующие требованиям пункта 2 статьи 4 Федерального закона от 28 июня 1995 г. № 98-ФЗ «О государственной поддержке молодежных и детских общественных объединений».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Номинации для физических лиц: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1. «Молодые семьи»;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2. «Самоуправление»;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3. «Толерантность, профилактика экстремизма и межнациональных отношений»;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4. «Международное и межрегиональное сотрудничество»;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5. «Молодёжь, нуждающаяся в особой заботе государства»;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6. «Карьера и профессиональная траектория»;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7. «Творчество»;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8. «Молодёжные медиа»;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9. «Добровольчество;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10. «Здоровый образ жизни и спорт, повышение культуры безопасности жизнедеятельности»;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11. «Патриотическое воспитание»;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12. «Инновации и научно-техническое творчество»;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13. «Взаимодействие с общественными организациями и объединениями»;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14. «Молодежь, находящаяся в социально опасном положении»;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15. «Подготовка и переподготовка специалистов в сфере государственной молодежной политики».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В каждой номинации учреждены гранты в размере: 300 тыс. рублей, 200 тыс. рублей, 100 тыс. рублей.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Номинация для юридических лиц: «Вовлечение молодёжи в социальную практику».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В номинации учреждены гранты в размере: 2 000 000 рублей.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Всероссийские и окружные молодежные форумы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Вправе участвовать физические лица – официальные участники Всероссийских и окружных молодежных форумов: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Номинация для физических лиц: «Вовлечение молодежи в социальную практику и информирование молодых людей о возможностях саморазвития».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В номинации учреждены гранты в размере: 300 тыс. рублей, 200 тыс. рублей, 100 тыс. рублей.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 xml:space="preserve">2. </w:t>
      </w:r>
      <w:r w:rsidRPr="00CD508C">
        <w:rPr>
          <w:rFonts w:ascii="Times New Roman" w:hAnsi="Times New Roman" w:cs="Times New Roman"/>
          <w:b/>
          <w:sz w:val="20"/>
          <w:szCs w:val="20"/>
          <w:lang w:eastAsia="ru-RU"/>
        </w:rPr>
        <w:t>Конкурс молодежных проектов Всекавказского молодежного форума «Машук»</w:t>
      </w: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Конкурс молодежных проектов Всекавказского молодежного форума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«Машук» направлен на выявление и поддержку инициатив активных молодых граждан и проектных команд Северо-Кавказского федерального округа в области экономики, права, политики, журналистики, науки, инноваций, информационных технологий, гражданского общества, искусства, культуры, добровольчества и здорового образа жизни.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Вправе участвовать: граждане РФ в возрасте от 18 до 30 лет, которые являются официальными участниками Форума «Машук» и постоянно проживают на территории СКФО, а также молодежные и детские общественные объединения, представители которых являются официальными участниками Форума «Машук» и зарегистрированы в установленном порядке на территории СКФО.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Номинации для физических лиц: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1. Научно-техническое творчество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2. Гражданская журналистика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3. Политическая деятельность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4. Молодежное предпринимательство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5. Жилищно-коммунальный комплекс и строительство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6. Проекты студенческих объединений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7. Современное искусство и культура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8. Социально ориентированный проект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9. Познавательный туризм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10. Общественный лидер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В номинациях учреждены гранты в размере: 500 тыс. рублей, 400 тыс. рублей, 300 тыс. рублей.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color w:val="C00000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Номинации для Молодежных и детских общественных объединений: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1. Духовно-нравственное развитие и гражданское образование молодежи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2. Вовлечение молодежи в социальную практику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3. Поддержка инициативной и талантливой молодежи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4. Поддержка молодежи, находящейся в трудной жизненной ситуации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В номинациях учреждены гранты в размере: 2 500 000 рублей.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b/>
          <w:sz w:val="20"/>
          <w:szCs w:val="20"/>
          <w:lang w:eastAsia="ru-RU"/>
        </w:rPr>
        <w:t>Заявки на участие в грантовых конкурсах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Заявки на участие в грантовых конкурсах заполняются на сайте </w:t>
      </w:r>
      <w:hyperlink r:id="rId7" w:history="1">
        <w:r w:rsidRPr="00CD508C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РОСМОЛПРОЕКТ.РФ.</w:t>
        </w:r>
      </w:hyperlink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 xml:space="preserve">Заявка от физического лица </w:t>
      </w:r>
      <w:r w:rsidRPr="00CD508C">
        <w:rPr>
          <w:rFonts w:ascii="Times New Roman" w:hAnsi="Times New Roman" w:cs="Times New Roman"/>
          <w:sz w:val="20"/>
          <w:szCs w:val="20"/>
          <w:lang w:eastAsia="ru-RU"/>
        </w:rPr>
        <w:t>должна содержать следующую информацию: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1. </w:t>
      </w:r>
      <w:r w:rsidRPr="00CD508C">
        <w:rPr>
          <w:rFonts w:ascii="Times New Roman" w:hAnsi="Times New Roman" w:cs="Times New Roman"/>
          <w:sz w:val="20"/>
          <w:szCs w:val="20"/>
          <w:lang w:eastAsia="ru-RU"/>
        </w:rPr>
        <w:t>Заполненная Интернет-заявка на участие в Конкурсе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2. </w:t>
      </w:r>
      <w:r w:rsidRPr="00CD508C">
        <w:rPr>
          <w:rFonts w:ascii="Times New Roman" w:hAnsi="Times New Roman" w:cs="Times New Roman"/>
          <w:sz w:val="20"/>
          <w:szCs w:val="20"/>
          <w:lang w:eastAsia="ru-RU"/>
        </w:rPr>
        <w:t>Корректные банковские реквизиты счета, оформленного на имя участника Конкурса: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- Наименования Банка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- БИК Банка (9 цифр!)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- Номер лицевого счета (20 цифр!)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    3. Сканированная копия (или разборчивое фото в формате JPEG) документа, удостоверяющего личность участника (паспорт)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    4. Сканированная копия (или разборчивое фото в формате JPEG) справки, содержащей реквизиты банковского счета для перечисления выплаты и подтверждающую регистрацию счета на имя участника Конкурса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    5. Номер СНИЛС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 xml:space="preserve">Заявка от юридического лица </w:t>
      </w:r>
      <w:r w:rsidRPr="00CD508C">
        <w:rPr>
          <w:rFonts w:ascii="Times New Roman" w:hAnsi="Times New Roman" w:cs="Times New Roman"/>
          <w:sz w:val="20"/>
          <w:szCs w:val="20"/>
          <w:lang w:eastAsia="ru-RU"/>
        </w:rPr>
        <w:t>должна содержать следующую информацию: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1.</w:t>
      </w:r>
      <w:r w:rsidRPr="00CD508C">
        <w:rPr>
          <w:rFonts w:ascii="Times New Roman" w:hAnsi="Times New Roman" w:cs="Times New Roman"/>
          <w:sz w:val="20"/>
          <w:szCs w:val="20"/>
          <w:lang w:eastAsia="ru-RU"/>
        </w:rPr>
        <w:t>Заполненная Интернет-заявка на участие в Конкурсе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2. </w:t>
      </w:r>
      <w:r w:rsidRPr="00CD508C">
        <w:rPr>
          <w:rFonts w:ascii="Times New Roman" w:hAnsi="Times New Roman" w:cs="Times New Roman"/>
          <w:sz w:val="20"/>
          <w:szCs w:val="20"/>
          <w:lang w:eastAsia="ru-RU"/>
        </w:rPr>
        <w:t>Корректные банковские реквизиты счета организации: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- Наименования Банка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- БИК Банка (9 цифр!)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- Номер лицевого счета (20 цифр!)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- ИНН /  КПП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    3. Сканированная копия (или разборчивое фото в формате JPEG) справки, содержащей данные банковского счета для перечисления выплаты и подтверждающую регистрацию счета на имя участника Конкурса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b/>
          <w:sz w:val="20"/>
          <w:szCs w:val="20"/>
          <w:lang w:eastAsia="ru-RU"/>
        </w:rPr>
        <w:t>Критерии оценки проекта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Каждый проект, представленный на грантовый конкурс, оценивается экспертной группой в соответствии с 8 критериями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1) Актуальность - cоциально-экономическое значение, соответствие приоритетам, определенным Концепцией долгосрочного социально-экономическою развития Российской Федерации на период до 2020 года и Стратегией инновационного развития Российской Федерации на период до 2020 года;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2) Креативность - производство уникальной продукции, наличие технологических или социальных инноваций в реализуемых проектах;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3) Эффективность - достижение измеримых результатов (получение патента, инвестиций и прибыли, победа в конкурсе, социальные, экономические и политические эффекты) в соответствии с затраченными ресурсами на развитие проекта;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4) Профессиональность - наличие у заявителя опыта работы по реализации аналогичных проектов в соответствующей сфере деятельности;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5) Адресность - ориентация на молодежную аудиторию и решение ее социальных проблем;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6) Тиражируемость - возможность распространения положительного опыта реализации проекта на другие муниципальные образования и субъекты Российской Федерации, а также социальные среды;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7) Масштабность - количество молодых людей, вовлеченных в деятельность по реализации проекта;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8) Публичность - наличие информации о проекте в сети Интернет, презентация проекта на всероссийских и межрегиональных молодежных мероприятиях и конкурсах.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b/>
          <w:sz w:val="20"/>
          <w:szCs w:val="20"/>
          <w:lang w:eastAsia="ru-RU"/>
        </w:rPr>
        <w:t>Результаты и планы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В 2015 году на Всероссийских и окружных молодежных форумах было представлено 2 831 проект, 537 из них получили гранты на реализацию;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На Конкурсе молодежных проектов Всекавказского молодежного форума было представлено 1 440 проектов, 125 из них получили гранты на реализацию;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На Всероссийский Интернет-отбор было представлено 4 701 проектов, 276 из них получили гранты на реализацию.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Координаторы грантовых конкурсов Росмолодежи:</w:t>
      </w: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Хусаинов Руслан Шамилевич</w:t>
      </w:r>
    </w:p>
    <w:p w:rsidR="00CD508C" w:rsidRPr="00CD508C" w:rsidRDefault="007C6886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hyperlink r:id="rId8" w:history="1">
        <w:r w:rsidR="00CD508C" w:rsidRPr="00CD508C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RHusainov@fadm.gov.ru</w:t>
        </w:r>
      </w:hyperlink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D508C">
        <w:rPr>
          <w:rFonts w:ascii="Times New Roman" w:hAnsi="Times New Roman" w:cs="Times New Roman"/>
          <w:sz w:val="20"/>
          <w:szCs w:val="20"/>
          <w:lang w:eastAsia="ru-RU"/>
        </w:rPr>
        <w:t>Уткин Владимир Александрович</w:t>
      </w:r>
    </w:p>
    <w:p w:rsidR="00CD508C" w:rsidRPr="00CD508C" w:rsidRDefault="007C6886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hyperlink r:id="rId9" w:history="1">
        <w:r w:rsidR="00CD508C" w:rsidRPr="00CD508C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VUtkin@fadm.gov.ru</w:t>
        </w:r>
      </w:hyperlink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D508C" w:rsidRPr="00CD508C" w:rsidRDefault="00CD508C" w:rsidP="00CD508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31F4F" w:rsidRPr="00CD508C" w:rsidRDefault="00631F4F" w:rsidP="00CD508C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631F4F" w:rsidRPr="00CD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A53"/>
    <w:multiLevelType w:val="multilevel"/>
    <w:tmpl w:val="2CA8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26D5"/>
    <w:multiLevelType w:val="multilevel"/>
    <w:tmpl w:val="CE16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B4A79"/>
    <w:multiLevelType w:val="multilevel"/>
    <w:tmpl w:val="8B18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416BE"/>
    <w:multiLevelType w:val="multilevel"/>
    <w:tmpl w:val="529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84A0C"/>
    <w:multiLevelType w:val="multilevel"/>
    <w:tmpl w:val="0158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6652F"/>
    <w:multiLevelType w:val="multilevel"/>
    <w:tmpl w:val="F2E6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83EE5"/>
    <w:multiLevelType w:val="multilevel"/>
    <w:tmpl w:val="322A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87DF6"/>
    <w:multiLevelType w:val="multilevel"/>
    <w:tmpl w:val="42FE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C7ADE"/>
    <w:multiLevelType w:val="multilevel"/>
    <w:tmpl w:val="E59C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036CA"/>
    <w:multiLevelType w:val="multilevel"/>
    <w:tmpl w:val="5F5A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23EE8"/>
    <w:multiLevelType w:val="multilevel"/>
    <w:tmpl w:val="22EE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7630E"/>
    <w:multiLevelType w:val="multilevel"/>
    <w:tmpl w:val="CB82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31F30"/>
    <w:multiLevelType w:val="multilevel"/>
    <w:tmpl w:val="7D92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5189F"/>
    <w:multiLevelType w:val="multilevel"/>
    <w:tmpl w:val="7CF0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2906D2"/>
    <w:multiLevelType w:val="multilevel"/>
    <w:tmpl w:val="C608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87EAE"/>
    <w:multiLevelType w:val="multilevel"/>
    <w:tmpl w:val="5180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4"/>
  </w:num>
  <w:num w:numId="5">
    <w:abstractNumId w:val="9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11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F2"/>
    <w:rsid w:val="00075EF2"/>
    <w:rsid w:val="00271B2B"/>
    <w:rsid w:val="002A3341"/>
    <w:rsid w:val="00340158"/>
    <w:rsid w:val="00631F4F"/>
    <w:rsid w:val="007C6886"/>
    <w:rsid w:val="00881545"/>
    <w:rsid w:val="00BE75BD"/>
    <w:rsid w:val="00CD508C"/>
    <w:rsid w:val="00DB41DA"/>
    <w:rsid w:val="00DF2D00"/>
    <w:rsid w:val="00E43AEA"/>
    <w:rsid w:val="00F7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5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5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D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08C"/>
    <w:rPr>
      <w:b/>
      <w:bCs/>
    </w:rPr>
  </w:style>
  <w:style w:type="character" w:styleId="a5">
    <w:name w:val="Hyperlink"/>
    <w:basedOn w:val="a0"/>
    <w:uiPriority w:val="99"/>
    <w:semiHidden/>
    <w:unhideWhenUsed/>
    <w:rsid w:val="00CD508C"/>
    <w:rPr>
      <w:color w:val="0000FF"/>
      <w:u w:val="single"/>
    </w:rPr>
  </w:style>
  <w:style w:type="character" w:styleId="a6">
    <w:name w:val="Emphasis"/>
    <w:basedOn w:val="a0"/>
    <w:uiPriority w:val="20"/>
    <w:qFormat/>
    <w:rsid w:val="00CD508C"/>
    <w:rPr>
      <w:i/>
      <w:iCs/>
    </w:rPr>
  </w:style>
  <w:style w:type="paragraph" w:styleId="a7">
    <w:name w:val="No Spacing"/>
    <w:uiPriority w:val="1"/>
    <w:qFormat/>
    <w:rsid w:val="00CD50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5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5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D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08C"/>
    <w:rPr>
      <w:b/>
      <w:bCs/>
    </w:rPr>
  </w:style>
  <w:style w:type="character" w:styleId="a5">
    <w:name w:val="Hyperlink"/>
    <w:basedOn w:val="a0"/>
    <w:uiPriority w:val="99"/>
    <w:semiHidden/>
    <w:unhideWhenUsed/>
    <w:rsid w:val="00CD508C"/>
    <w:rPr>
      <w:color w:val="0000FF"/>
      <w:u w:val="single"/>
    </w:rPr>
  </w:style>
  <w:style w:type="character" w:styleId="a6">
    <w:name w:val="Emphasis"/>
    <w:basedOn w:val="a0"/>
    <w:uiPriority w:val="20"/>
    <w:qFormat/>
    <w:rsid w:val="00CD508C"/>
    <w:rPr>
      <w:i/>
      <w:iCs/>
    </w:rPr>
  </w:style>
  <w:style w:type="paragraph" w:styleId="a7">
    <w:name w:val="No Spacing"/>
    <w:uiPriority w:val="1"/>
    <w:qFormat/>
    <w:rsid w:val="00CD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8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3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16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6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2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7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2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usainov@fadm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8;&#1086;&#1089;&#1084;&#1086;&#1083;&#1087;&#1088;&#1086;&#1077;&#1082;&#109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86;&#1089;&#1084;&#1086;&#1083;&#1087;&#1088;&#1086;&#1077;&#1082;&#1090;.&#1088;&#1092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Utkin@fadm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2016-04-06T12:02:00Z</dcterms:created>
  <dcterms:modified xsi:type="dcterms:W3CDTF">2016-04-06T12:02:00Z</dcterms:modified>
</cp:coreProperties>
</file>